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92" w:rsidRDefault="006A7692" w:rsidP="00122D92">
      <w:pPr>
        <w:pStyle w:val="NormalWeb"/>
        <w:shd w:val="clear" w:color="auto" w:fill="FFFFFF"/>
        <w:spacing w:before="0" w:beforeAutospacing="0" w:after="300" w:afterAutospacing="0"/>
        <w:textAlignment w:val="baseline"/>
        <w:rPr>
          <w:rFonts w:ascii="Arial" w:hAnsi="Arial" w:cs="Arial"/>
          <w:color w:val="6B6B6B"/>
        </w:rPr>
      </w:pPr>
      <w:r>
        <w:rPr>
          <w:rFonts w:ascii="Arial" w:hAnsi="Arial" w:cs="Arial"/>
          <w:color w:val="6B6B6B"/>
        </w:rPr>
        <w:t>The school’s Parents’ Association is open to all parents of students in De La Salle College. Its role is to promote the interests of all students in our school in cooperation with the Board of Management, principal, teachers and students. The parents’ representatives on the Board of Management are chosen through the Parents’ Association. The Annual General Meeting is held in the first eight weeks of term and all parents are invited to attend and join the Association. The Parents’ Association meets regularly throughout the year and either the Principal or the Deputy Principal attend.</w:t>
      </w:r>
      <w:bookmarkStart w:id="0" w:name="_GoBack"/>
      <w:bookmarkEnd w:id="0"/>
    </w:p>
    <w:p w:rsidR="00FF0F68" w:rsidRDefault="00FF0F68"/>
    <w:sectPr w:rsidR="00FF0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92"/>
    <w:rsid w:val="00122D92"/>
    <w:rsid w:val="006A7692"/>
    <w:rsid w:val="00FF0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C87C"/>
  <w15:chartTrackingRefBased/>
  <w15:docId w15:val="{704B5A64-D7BA-4864-AE5F-7FD6D2DC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6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A7692"/>
    <w:rPr>
      <w:b/>
      <w:bCs/>
    </w:rPr>
  </w:style>
  <w:style w:type="character" w:styleId="Hyperlink">
    <w:name w:val="Hyperlink"/>
    <w:basedOn w:val="DefaultParagraphFont"/>
    <w:uiPriority w:val="99"/>
    <w:semiHidden/>
    <w:unhideWhenUsed/>
    <w:rsid w:val="006A7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Dunne</dc:creator>
  <cp:keywords/>
  <dc:description/>
  <cp:lastModifiedBy>Eva Dunne</cp:lastModifiedBy>
  <cp:revision>2</cp:revision>
  <dcterms:created xsi:type="dcterms:W3CDTF">2022-10-04T17:38:00Z</dcterms:created>
  <dcterms:modified xsi:type="dcterms:W3CDTF">2022-10-18T19:51:00Z</dcterms:modified>
</cp:coreProperties>
</file>